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9D" w:rsidRDefault="00541D9D" w:rsidP="00541D9D">
      <w:pPr>
        <w:rPr>
          <w:rFonts w:ascii="Arial" w:hAnsi="Arial" w:cs="Arial"/>
          <w:sz w:val="24"/>
          <w:szCs w:val="24"/>
        </w:rPr>
      </w:pPr>
      <w:bookmarkStart w:id="0" w:name="_GoBack"/>
      <w:bookmarkEnd w:id="0"/>
    </w:p>
    <w:p w:rsidR="00541D9D" w:rsidRPr="00205F1D" w:rsidRDefault="00541D9D" w:rsidP="00541D9D">
      <w:pPr>
        <w:jc w:val="both"/>
        <w:rPr>
          <w:rFonts w:ascii="Arial" w:hAnsi="Arial" w:cs="Arial"/>
        </w:rPr>
      </w:pPr>
      <w:r w:rsidRPr="00205F1D">
        <w:rPr>
          <w:rFonts w:ascii="Arial" w:hAnsi="Arial" w:cs="Arial"/>
        </w:rPr>
        <w:t xml:space="preserve">San Luis de la Paz, Guanajuato., </w:t>
      </w:r>
      <w:r>
        <w:rPr>
          <w:rFonts w:ascii="Arial" w:hAnsi="Arial" w:cs="Arial"/>
        </w:rPr>
        <w:t>08 ocho</w:t>
      </w:r>
      <w:r w:rsidRPr="00205F1D">
        <w:rPr>
          <w:rFonts w:ascii="Arial" w:hAnsi="Arial" w:cs="Arial"/>
        </w:rPr>
        <w:t xml:space="preserve"> de </w:t>
      </w:r>
      <w:r>
        <w:rPr>
          <w:rFonts w:ascii="Arial" w:hAnsi="Arial" w:cs="Arial"/>
        </w:rPr>
        <w:t xml:space="preserve">julio </w:t>
      </w:r>
      <w:r w:rsidRPr="00205F1D">
        <w:rPr>
          <w:rFonts w:ascii="Arial" w:hAnsi="Arial" w:cs="Arial"/>
        </w:rPr>
        <w:t>de 2020 dos mil veinte.------</w:t>
      </w:r>
      <w:r>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VISTOS.-</w:t>
      </w:r>
      <w:r w:rsidRPr="00205F1D">
        <w:rPr>
          <w:rFonts w:ascii="Arial" w:hAnsi="Arial" w:cs="Arial"/>
        </w:rPr>
        <w:t xml:space="preserve"> Para resolver los autos de la Demanda de Juicio de Nulidad Expediente Número  89/2019, promovido por la ciudadana </w:t>
      </w:r>
      <w:r>
        <w:rPr>
          <w:rFonts w:ascii="Arial" w:hAnsi="Arial" w:cs="Arial"/>
        </w:rPr>
        <w:t>**</w:t>
      </w:r>
      <w:r w:rsidRPr="00205F1D">
        <w:rPr>
          <w:rFonts w:ascii="Arial" w:hAnsi="Arial" w:cs="Arial"/>
          <w:b/>
        </w:rPr>
        <w:t xml:space="preserve">, </w:t>
      </w:r>
      <w:r w:rsidRPr="00205F1D">
        <w:rPr>
          <w:rFonts w:ascii="Arial" w:hAnsi="Arial" w:cs="Arial"/>
        </w:rPr>
        <w:t>ha llegado el momento de resolver lo que en derecho proceda y.</w:t>
      </w:r>
      <w:r>
        <w:rPr>
          <w:rFonts w:ascii="Arial" w:hAnsi="Arial" w:cs="Arial"/>
        </w:rPr>
        <w:t>-----------</w:t>
      </w:r>
      <w:r w:rsidRPr="00205F1D">
        <w:rPr>
          <w:rFonts w:ascii="Arial" w:hAnsi="Arial" w:cs="Arial"/>
        </w:rPr>
        <w:t>---------------</w:t>
      </w:r>
      <w:r>
        <w:rPr>
          <w:rFonts w:ascii="Arial" w:hAnsi="Arial" w:cs="Arial"/>
        </w:rPr>
        <w:t>----------------------------------------</w:t>
      </w:r>
      <w:r w:rsidRPr="00205F1D">
        <w:rPr>
          <w:rFonts w:ascii="Arial" w:hAnsi="Arial" w:cs="Arial"/>
        </w:rPr>
        <w:t>-----</w:t>
      </w:r>
    </w:p>
    <w:p w:rsidR="00541D9D" w:rsidRPr="00205F1D" w:rsidRDefault="00541D9D" w:rsidP="00541D9D">
      <w:pPr>
        <w:jc w:val="center"/>
        <w:rPr>
          <w:rFonts w:ascii="Arial" w:hAnsi="Arial" w:cs="Arial"/>
          <w:b/>
        </w:rPr>
      </w:pPr>
      <w:r w:rsidRPr="00205F1D">
        <w:rPr>
          <w:rFonts w:ascii="Arial" w:hAnsi="Arial" w:cs="Arial"/>
          <w:b/>
        </w:rPr>
        <w:t>R E S U L T A N D O</w:t>
      </w:r>
    </w:p>
    <w:p w:rsidR="00541D9D" w:rsidRPr="00205F1D" w:rsidRDefault="00541D9D" w:rsidP="00541D9D">
      <w:pPr>
        <w:jc w:val="both"/>
        <w:rPr>
          <w:rFonts w:ascii="Arial" w:hAnsi="Arial" w:cs="Arial"/>
        </w:rPr>
      </w:pPr>
      <w:r w:rsidRPr="00205F1D">
        <w:rPr>
          <w:rFonts w:ascii="Arial" w:hAnsi="Arial" w:cs="Arial"/>
          <w:b/>
        </w:rPr>
        <w:t>PRIMERO.-</w:t>
      </w:r>
      <w:r w:rsidRPr="00205F1D">
        <w:rPr>
          <w:rFonts w:ascii="Arial" w:hAnsi="Arial" w:cs="Arial"/>
        </w:rPr>
        <w:t xml:space="preserve"> Con fecha 21 veintiuno de noviembre de 2019 dos mil diecinueve, la ciudadana </w:t>
      </w:r>
      <w:r>
        <w:rPr>
          <w:rFonts w:ascii="Arial" w:hAnsi="Arial" w:cs="Arial"/>
        </w:rPr>
        <w:t>**</w:t>
      </w:r>
      <w:r w:rsidRPr="00205F1D">
        <w:rPr>
          <w:rFonts w:ascii="Arial" w:hAnsi="Arial" w:cs="Arial"/>
          <w:b/>
        </w:rPr>
        <w:t xml:space="preserve">, </w:t>
      </w:r>
      <w:r w:rsidRPr="00205F1D">
        <w:rPr>
          <w:rFonts w:ascii="Arial" w:hAnsi="Arial" w:cs="Arial"/>
        </w:rPr>
        <w:t>promovió  Demanda de Juicio de Nulidad en contra del Sub Oficial adscrito a la Dirección de Tránsito y Transporte Municipal de esta ciudad,   y Arbitro Calificador, sobre el acto administrativo  traducido en la boleta de infracción 161573, de fecha 7 siete  de octubre de 2019 dos mil diecinueve, el pago de la multa, la retención de motoneta y el pago de traslado y pensión del vehículo en mención,    solicitando la nulidad de la misma en  los términos del artículo 255 del Código de Procedimiento y Justicia Administrativa para el Estado y los Municipios de Guanajuato.-------------------</w:t>
      </w:r>
      <w:r>
        <w:rPr>
          <w:rFonts w:ascii="Arial" w:hAnsi="Arial" w:cs="Arial"/>
        </w:rPr>
        <w:t>-----------------------------------------</w:t>
      </w:r>
      <w:r w:rsidRPr="00205F1D">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SEGUNDO.-</w:t>
      </w:r>
      <w:r w:rsidRPr="00205F1D">
        <w:rPr>
          <w:rFonts w:ascii="Arial" w:hAnsi="Arial" w:cs="Arial"/>
        </w:rPr>
        <w:t xml:space="preserve"> Por auto de fecha 25 veinticinco de noviembre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26 veintiséis  y 27 veintisiete  de noviembre de 2019 dos mil diecinueve.-----</w:t>
      </w:r>
      <w:r>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TERCERO.-</w:t>
      </w:r>
      <w:r w:rsidRPr="00205F1D">
        <w:rPr>
          <w:rFonts w:ascii="Arial" w:hAnsi="Arial" w:cs="Arial"/>
        </w:rPr>
        <w:t xml:space="preserve"> Por auto de fecha 16 dieciséis de diciembre del año próximo pasado, se tuvo a la autoridad demandada  </w:t>
      </w:r>
      <w:r w:rsidRPr="00205F1D">
        <w:rPr>
          <w:rFonts w:ascii="Arial" w:hAnsi="Arial" w:cs="Arial"/>
          <w:b/>
        </w:rPr>
        <w:t>por  dando contestación en tiempo y forma</w:t>
      </w:r>
      <w:r w:rsidRPr="00205F1D">
        <w:rPr>
          <w:rFonts w:ascii="Arial" w:hAnsi="Arial" w:cs="Arial"/>
        </w:rPr>
        <w:t xml:space="preserve"> a la demanda interpuesta en su contra, lo anterior de conformidad con el artículo 279  del  Código que rige a la materia.------------------------------------</w:t>
      </w:r>
      <w:r>
        <w:rPr>
          <w:rFonts w:ascii="Arial" w:hAnsi="Arial" w:cs="Arial"/>
        </w:rPr>
        <w:t>-----------</w:t>
      </w:r>
      <w:r w:rsidRPr="00205F1D">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CUARTO.-</w:t>
      </w:r>
      <w:r w:rsidRPr="00205F1D">
        <w:rPr>
          <w:rFonts w:ascii="Arial" w:hAnsi="Arial" w:cs="Arial"/>
        </w:rPr>
        <w:t xml:space="preserve">  En fecha 19 diecinueve  de marzo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541D9D" w:rsidRPr="00205F1D" w:rsidRDefault="00541D9D" w:rsidP="00541D9D">
      <w:pPr>
        <w:jc w:val="center"/>
        <w:rPr>
          <w:rFonts w:ascii="Arial" w:hAnsi="Arial" w:cs="Arial"/>
          <w:b/>
        </w:rPr>
      </w:pPr>
      <w:r w:rsidRPr="00205F1D">
        <w:rPr>
          <w:rFonts w:ascii="Arial" w:hAnsi="Arial" w:cs="Arial"/>
          <w:b/>
        </w:rPr>
        <w:t>C O N S I D E R A N D O</w:t>
      </w:r>
    </w:p>
    <w:p w:rsidR="00541D9D" w:rsidRPr="00205F1D" w:rsidRDefault="00541D9D" w:rsidP="00541D9D">
      <w:pPr>
        <w:jc w:val="both"/>
        <w:rPr>
          <w:rFonts w:ascii="Arial" w:hAnsi="Arial" w:cs="Arial"/>
        </w:rPr>
      </w:pPr>
      <w:r w:rsidRPr="00205F1D">
        <w:rPr>
          <w:rFonts w:ascii="Arial" w:hAnsi="Arial" w:cs="Arial"/>
          <w:b/>
        </w:rPr>
        <w:t xml:space="preserve">PRIMERO.- </w:t>
      </w:r>
      <w:r w:rsidRPr="00205F1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205F1D">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SEGUNDO.-</w:t>
      </w:r>
      <w:r w:rsidRPr="00205F1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541D9D" w:rsidRPr="00205F1D" w:rsidRDefault="00541D9D" w:rsidP="00541D9D">
      <w:pPr>
        <w:jc w:val="both"/>
        <w:rPr>
          <w:rFonts w:ascii="Arial" w:hAnsi="Arial" w:cs="Arial"/>
          <w:i/>
        </w:rPr>
      </w:pPr>
      <w:r w:rsidRPr="00205F1D">
        <w:rPr>
          <w:rFonts w:ascii="Arial" w:hAnsi="Arial" w:cs="Arial"/>
          <w:b/>
        </w:rPr>
        <w:t>TERCERO.-</w:t>
      </w:r>
      <w:r w:rsidRPr="00205F1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205F1D">
        <w:rPr>
          <w:rFonts w:ascii="Arial" w:hAnsi="Arial" w:cs="Arial"/>
          <w:b/>
          <w:i/>
        </w:rPr>
        <w:t>SOBRESEIMIENTO, MOTIVOS DE</w:t>
      </w:r>
      <w:r w:rsidRPr="00205F1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41D9D" w:rsidRDefault="00541D9D" w:rsidP="00541D9D">
      <w:pPr>
        <w:jc w:val="both"/>
        <w:rPr>
          <w:rFonts w:ascii="Arial" w:hAnsi="Arial" w:cs="Arial"/>
          <w:i/>
        </w:rPr>
      </w:pPr>
      <w:r w:rsidRPr="00205F1D">
        <w:rPr>
          <w:rFonts w:ascii="Arial" w:hAnsi="Arial" w:cs="Arial"/>
          <w:b/>
          <w:i/>
        </w:rPr>
        <w:t>“IMPROCEDENCIA.-</w:t>
      </w:r>
      <w:r w:rsidRPr="00205F1D">
        <w:rPr>
          <w:rFonts w:ascii="Arial" w:hAnsi="Arial" w:cs="Arial"/>
          <w:i/>
        </w:rPr>
        <w:t xml:space="preserve"> Sea que las partes la aleguen o no, debe examinarse previamente la procedencia del juicio de amparo, por ser esa cuestión de orden </w:t>
      </w:r>
    </w:p>
    <w:p w:rsidR="00541D9D" w:rsidRDefault="00541D9D" w:rsidP="00541D9D">
      <w:pPr>
        <w:jc w:val="both"/>
        <w:rPr>
          <w:rFonts w:ascii="Arial" w:hAnsi="Arial" w:cs="Arial"/>
          <w:i/>
        </w:rPr>
      </w:pPr>
    </w:p>
    <w:p w:rsidR="00541D9D" w:rsidRDefault="00541D9D" w:rsidP="00541D9D">
      <w:pPr>
        <w:jc w:val="both"/>
        <w:rPr>
          <w:rFonts w:ascii="Arial" w:hAnsi="Arial" w:cs="Arial"/>
          <w:i/>
        </w:rPr>
      </w:pPr>
    </w:p>
    <w:p w:rsidR="00541D9D" w:rsidRPr="00205F1D" w:rsidRDefault="00541D9D" w:rsidP="00541D9D">
      <w:pPr>
        <w:jc w:val="both"/>
        <w:rPr>
          <w:rFonts w:ascii="Arial" w:hAnsi="Arial" w:cs="Arial"/>
          <w:i/>
        </w:rPr>
      </w:pPr>
      <w:proofErr w:type="gramStart"/>
      <w:r w:rsidRPr="00205F1D">
        <w:rPr>
          <w:rFonts w:ascii="Arial" w:hAnsi="Arial" w:cs="Arial"/>
          <w:i/>
        </w:rPr>
        <w:t>público</w:t>
      </w:r>
      <w:proofErr w:type="gramEnd"/>
      <w:r w:rsidRPr="00205F1D">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541D9D" w:rsidRPr="00205F1D" w:rsidRDefault="00541D9D" w:rsidP="00541D9D">
      <w:pPr>
        <w:jc w:val="both"/>
        <w:rPr>
          <w:rFonts w:ascii="Arial" w:hAnsi="Arial" w:cs="Arial"/>
        </w:rPr>
      </w:pPr>
      <w:r w:rsidRPr="00205F1D">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205F1D">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CUARTO.-</w:t>
      </w:r>
      <w:r w:rsidRPr="00205F1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541D9D" w:rsidRPr="00205F1D" w:rsidRDefault="00541D9D" w:rsidP="00541D9D">
      <w:pPr>
        <w:jc w:val="both"/>
        <w:rPr>
          <w:rFonts w:ascii="Arial" w:hAnsi="Arial" w:cs="Arial"/>
        </w:rPr>
      </w:pPr>
      <w:r w:rsidRPr="00205F1D">
        <w:rPr>
          <w:rFonts w:ascii="Arial" w:hAnsi="Arial" w:cs="Arial"/>
          <w:i/>
        </w:rPr>
        <w:t>“</w:t>
      </w:r>
      <w:r w:rsidRPr="00205F1D">
        <w:rPr>
          <w:rFonts w:ascii="Arial" w:hAnsi="Arial" w:cs="Arial"/>
          <w:b/>
          <w:i/>
        </w:rPr>
        <w:t>CONCEPTOS DE VIOLACIÓN, EL JUEZ NO ESTA OBLIGADO A TRANSCRIBIRLOS.-</w:t>
      </w:r>
      <w:r w:rsidRPr="00205F1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541D9D" w:rsidRDefault="00541D9D" w:rsidP="00541D9D">
      <w:pPr>
        <w:jc w:val="both"/>
        <w:rPr>
          <w:rFonts w:ascii="Arial" w:hAnsi="Arial" w:cs="Arial"/>
        </w:rPr>
      </w:pPr>
      <w:r w:rsidRPr="00205F1D">
        <w:rPr>
          <w:rFonts w:ascii="Arial" w:hAnsi="Arial" w:cs="Arial"/>
        </w:rPr>
        <w:t>No obstante lo anterior, este Juzgador, estima precisar substancialmente lo que las partes expresaron en sus respectivos escritos, y así tenemos que el demandante señala: “PRIMERO.- La infracción confutada resulta ser violatoria de las garantías de fundamentación y motivación, por las siguientes razones: El oficial de tránsito que elaboró la infracción mediante boleta número 161573 realizada el 07 siete de octubre de 2019 dos mil diecinueve, señaló como motivo de la misma: “Conductor menor de edad, Circulando sin casco al momento de la revisión, No cuenta con licencia por menor de edad, no cuenta con casco protector, el mismo se pone agresivo, nos empieza a grabar y a insultar nos dice que tengamos huevos y que somos cabrones. Se usa grúas San Luis”. Pero omitió establecer las circunstancias o razones que lo motivaron para emitir la infracción, es decir, como percibió, como se dio cuenta o porque motivo establece que mi hijo era quien conducía, que iba sin casco, y que hiciera constar tal circunstancia; y señala, “se pone agresivo, nos empieza a grabar e insultar”, y además, la autoridad también omitió expresar el razonamiento lógico jurídico mediante el cual lograra acreditar que esos supuestos motivos, conductas o hechos fueron violatorias de las disposiciones legales invocadas en el acto. De igual forma el funcionario en comento, omitió establecer las circunstancias o razones que lo motivaron para emitir la infracción para emitir la infracción, es decir, como percibió o en que se basó, circunstancias de tiempo, lugar espacio, quien se lo dijo, ¿cuáles fueron los insultos a la autoridad?, ¿a qué autoridad?, ¿cómo estableció que mi hijo era menor de edad? A quién le solicitó la licencia</w:t>
      </w:r>
      <w:proofErr w:type="gramStart"/>
      <w:r w:rsidRPr="00205F1D">
        <w:rPr>
          <w:rFonts w:ascii="Arial" w:hAnsi="Arial" w:cs="Arial"/>
        </w:rPr>
        <w:t>?</w:t>
      </w:r>
      <w:proofErr w:type="gramEnd"/>
      <w:r w:rsidRPr="00205F1D">
        <w:rPr>
          <w:rFonts w:ascii="Arial" w:hAnsi="Arial" w:cs="Arial"/>
        </w:rPr>
        <w:t xml:space="preserve">, No basta con exponer los motivos de infracción para que el acto se encuentre debidamente fundado y motivado, por lo tanto, resulta insuficiente la motivación que expuso la demandada y, por lo mismo, indebidamente fundada la infracción. Por lo que, resulta procedente decretar la nulidad del acto por haberse configurado la causal prevista en la fracción II del artículo 302 del Código de la materia. SEGUNDO.- El recibo de pago número 5389-AE de fecha 07 siete de  octubre del año 2019 dos mil diecinueve, señala textualmente lo siguiente: “001 Administrativas de tránsito. “REGLAMENTO PARA EL MUNICIPIO ART. 108 FRACC II. FOLIO 161573 DEL 07/10/2019 NO UTILIZAR CASO PROTECTOR EN MOTONETAS Y MOTOCICLETAS $564.00, FALTA DE LA LICENCIA ADECUADA $403.00.” De lo anterior, se puede establecer, primero, dicha boleta carece del nombre del funcionario quien realizó la calificación de la infracción, en segundo lugar, señala únicamente REGLAMENTO PARA EL MUNICIPIO, </w:t>
      </w:r>
      <w:proofErr w:type="gramStart"/>
      <w:r w:rsidRPr="00205F1D">
        <w:rPr>
          <w:rFonts w:ascii="Arial" w:hAnsi="Arial" w:cs="Arial"/>
        </w:rPr>
        <w:t>¿</w:t>
      </w:r>
      <w:proofErr w:type="gramEnd"/>
      <w:r w:rsidRPr="00205F1D">
        <w:rPr>
          <w:rFonts w:ascii="Arial" w:hAnsi="Arial" w:cs="Arial"/>
        </w:rPr>
        <w:t xml:space="preserve">pero </w:t>
      </w:r>
    </w:p>
    <w:p w:rsidR="00541D9D" w:rsidRDefault="00541D9D" w:rsidP="00541D9D">
      <w:pPr>
        <w:jc w:val="both"/>
        <w:rPr>
          <w:rFonts w:ascii="Arial" w:hAnsi="Arial" w:cs="Arial"/>
        </w:rPr>
      </w:pPr>
    </w:p>
    <w:p w:rsidR="00541D9D" w:rsidRDefault="00541D9D" w:rsidP="00541D9D">
      <w:pPr>
        <w:jc w:val="both"/>
        <w:rPr>
          <w:rFonts w:ascii="Arial" w:hAnsi="Arial" w:cs="Arial"/>
        </w:rPr>
      </w:pPr>
    </w:p>
    <w:p w:rsidR="00541D9D" w:rsidRPr="00205F1D" w:rsidRDefault="00541D9D" w:rsidP="00541D9D">
      <w:pPr>
        <w:jc w:val="both"/>
        <w:rPr>
          <w:rFonts w:ascii="Arial" w:hAnsi="Arial" w:cs="Arial"/>
        </w:rPr>
      </w:pPr>
      <w:proofErr w:type="gramStart"/>
      <w:r w:rsidRPr="00205F1D">
        <w:rPr>
          <w:rFonts w:ascii="Arial" w:hAnsi="Arial" w:cs="Arial"/>
        </w:rPr>
        <w:t>qué</w:t>
      </w:r>
      <w:proofErr w:type="gramEnd"/>
      <w:r w:rsidRPr="00205F1D">
        <w:rPr>
          <w:rFonts w:ascii="Arial" w:hAnsi="Arial" w:cs="Arial"/>
        </w:rPr>
        <w:t xml:space="preserve"> Municipio? ¿Qué reglamento? ¿Quién la calificó? Señala un artículo, pero establece dos infracciones, ¿a cuál de ellas corresponde cada una de los montos de dinero que señala?, ¿Por qué impuso esa sanción? Existe un máximo y un mínimo en cada sanción, ¿porque o cual fueron las circunstancias que tomó en consideración para imponer ese monto? ¿Cuál fue el razonamiento, el encuadramiento a la conducta, al caso concreto del artículo señalado? Circunstancias todas ellas, que la autoridad tiene la obligación de fundar debidamente, y motivar la causa en concreto, mi conducta porque encuadra con la hipótesis normativa, y sí esto no existe, existe una flagrante violación a mi derecho que tengo, de legalidad con la que la autoridad debe conducirse al emitir un acto de autoridad. Por lo que, resulta procedente decretar la nulidad por haberse configurado la causal prevista en la fracción II del artículo 302 del Código de la materia. Como consecuencia de lo anterior, me irroga agravio </w:t>
      </w:r>
      <w:r w:rsidRPr="00205F1D">
        <w:rPr>
          <w:rFonts w:ascii="Arial" w:hAnsi="Arial" w:cs="Arial"/>
          <w:b/>
        </w:rPr>
        <w:t xml:space="preserve">la falta de calificación </w:t>
      </w:r>
      <w:r w:rsidRPr="00205F1D">
        <w:rPr>
          <w:rFonts w:ascii="Arial" w:hAnsi="Arial" w:cs="Arial"/>
        </w:rPr>
        <w:t xml:space="preserve">de la multa que me fue impuesta, en virtud de que en la boleta de infracción </w:t>
      </w:r>
      <w:r w:rsidRPr="00205F1D">
        <w:rPr>
          <w:rFonts w:ascii="Arial" w:hAnsi="Arial" w:cs="Arial"/>
          <w:b/>
        </w:rPr>
        <w:t>no se estableció quien calificó, toda vez que solo aparece el nombre de “</w:t>
      </w:r>
      <w:r>
        <w:rPr>
          <w:rFonts w:ascii="Arial" w:hAnsi="Arial" w:cs="Arial"/>
          <w:b/>
        </w:rPr>
        <w:t>**</w:t>
      </w:r>
      <w:r w:rsidRPr="00205F1D">
        <w:rPr>
          <w:rFonts w:ascii="Arial" w:hAnsi="Arial" w:cs="Arial"/>
          <w:b/>
        </w:rPr>
        <w:t>” en el recuadro correspondiente, en cuanto  la calificó, sólo se aprecia “12 SM”, y el monto de esa calificación, solo 967, tal y como se desprende de los recuadros correspondientes,</w:t>
      </w:r>
      <w:r w:rsidRPr="00205F1D">
        <w:rPr>
          <w:rFonts w:ascii="Arial" w:hAnsi="Arial" w:cs="Arial"/>
        </w:rPr>
        <w:t xml:space="preserve"> no obstante la autoridad, emitió un recibo, en el cual se estableció el monto de la infracción, omitió señalar su nombre y el cargo que ostenta, pues soló imprimió una firma que es ilegible, lo cual resulta insuficiente para justificar la competencia para calificar la infracción en estudio; lo que se traduce en la falta de fundamentación de la competencia de la autoridad demandada. TERCERO.- Aunado, la autoridad tampoco motivo ni fundamento la retención de mi motoneta, y toda vez que su devolución estuvo condicionada al pago de la multa es evidente que la retención fue con objeto de garantizar su pago. Sin embargo del folio de infracción no se desprende disposición legal alguna que faculte a la autoridad a retener mi motoneta con el objeto de garantizar el pago de la multa que llegue a imponerse. Para demostrar lo anterior, anexo acuse de recibo e inventario de vehículo número de folio 4958, expedido el 07 siete de octubre del año 2019 dos mil diecinueve, en el que se señaló como </w:t>
      </w:r>
      <w:r w:rsidRPr="00205F1D">
        <w:rPr>
          <w:rFonts w:ascii="Arial" w:hAnsi="Arial" w:cs="Arial"/>
          <w:b/>
        </w:rPr>
        <w:t>motivo de depósito: infracción.</w:t>
      </w:r>
      <w:r w:rsidRPr="00205F1D">
        <w:rPr>
          <w:rFonts w:ascii="Arial" w:hAnsi="Arial" w:cs="Arial"/>
        </w:rPr>
        <w:t xml:space="preserve"> Lo anterior, cobra relevancia porque la autoridad sólo puede hacer lo que la ley le permite. En la especie, el interés fiscal como el que se deriva de las multas, sólo puede garantizarse mediante el procedimiento que prevé la Ley de Hacienda Municipal, por lo tanto la retención del vehículo resulta ilegal porque el reglamento de tránsito municipal  no prevé esa atribución a favor de la autoridad demandada. Por otra parte, si bien es cierto que la retención del vehículo es una hecho consumado, también lo es que el perjuicio que con ese acto me ocasionó la demandada si es susceptible de repararse mediante la devolución del monto que pagué por concepto de multa, traslado y pensión de motoneta, por ser, estos, frutos de un acto viciado.”  </w:t>
      </w:r>
    </w:p>
    <w:p w:rsidR="00541D9D" w:rsidRDefault="00541D9D" w:rsidP="00541D9D">
      <w:pPr>
        <w:jc w:val="both"/>
        <w:rPr>
          <w:rFonts w:ascii="Arial" w:hAnsi="Arial" w:cs="Arial"/>
        </w:rPr>
      </w:pPr>
      <w:r w:rsidRPr="00205F1D">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que el acto combatido carece de la fundamentación y motivación, sin embargo, es imprecisa su afirmación, ya que en la boleta  de infracción con folio número 161573 elaborada el día 7 de octubre de 2019, consta claramente que el motivo que tomó en consideración la autoridad para elaborarla, fue porque un menor de edad conducía la motocicleta y que no portaba el casco protector, además de que no portaba licencia para conducir ese tipo de vehículos de motor, y se fundamentó en el artículo 1 del Reglamento de Tránsito Municipal del Municipio de San Luis de la Paz, Guanajuato, cuyo objeto es preservar la vida, la salud y el patrimonio de las personas. Asimismo, se fundamenta en el artículo 50 y 108 </w:t>
      </w:r>
      <w:proofErr w:type="gramStart"/>
      <w:r w:rsidRPr="00205F1D">
        <w:rPr>
          <w:rFonts w:ascii="Arial" w:hAnsi="Arial" w:cs="Arial"/>
        </w:rPr>
        <w:t>fracción</w:t>
      </w:r>
      <w:proofErr w:type="gramEnd"/>
      <w:r w:rsidRPr="00205F1D">
        <w:rPr>
          <w:rFonts w:ascii="Arial" w:hAnsi="Arial" w:cs="Arial"/>
        </w:rPr>
        <w:t xml:space="preserve"> III del mismo ordenamiento municipal… De lo anterior, se demuestra claramente que el agravio expuesto por el actor es infundado, ya que el acto combatido se encuentra debidamente fundado y motivado, toda vez que la hoy actora como madre del conductor de la motoneta, incurre en una responsabilidad respecto de la conducta de su hijo, por el solo hecho de reconocer que es su madre, lo que implica una </w:t>
      </w:r>
    </w:p>
    <w:p w:rsidR="00541D9D" w:rsidRDefault="00541D9D" w:rsidP="00541D9D">
      <w:pPr>
        <w:jc w:val="both"/>
        <w:rPr>
          <w:rFonts w:ascii="Arial" w:hAnsi="Arial" w:cs="Arial"/>
        </w:rPr>
      </w:pPr>
    </w:p>
    <w:p w:rsidR="00541D9D" w:rsidRDefault="00541D9D" w:rsidP="00541D9D">
      <w:pPr>
        <w:jc w:val="both"/>
        <w:rPr>
          <w:rFonts w:ascii="Arial" w:hAnsi="Arial" w:cs="Arial"/>
        </w:rPr>
      </w:pPr>
    </w:p>
    <w:p w:rsidR="00541D9D" w:rsidRPr="00205F1D" w:rsidRDefault="00541D9D" w:rsidP="00541D9D">
      <w:pPr>
        <w:jc w:val="both"/>
        <w:rPr>
          <w:rFonts w:ascii="Arial" w:hAnsi="Arial" w:cs="Arial"/>
        </w:rPr>
      </w:pPr>
      <w:proofErr w:type="gramStart"/>
      <w:r w:rsidRPr="00205F1D">
        <w:rPr>
          <w:rFonts w:ascii="Arial" w:hAnsi="Arial" w:cs="Arial"/>
        </w:rPr>
        <w:t>responsabilidad</w:t>
      </w:r>
      <w:proofErr w:type="gramEnd"/>
      <w:r w:rsidRPr="00205F1D">
        <w:rPr>
          <w:rFonts w:ascii="Arial" w:hAnsi="Arial" w:cs="Arial"/>
        </w:rPr>
        <w:t xml:space="preserve"> objetiva hacia el estado, en virtud al consentir que su hijo condujera una motocicleta sin casco protector y sin contar con una licencia que lo facultara para ello, pone en riesgo la propia seguridad del menor, por lo tanto, no le asiste el derecho a solicitar la nulidad del acto impugnado… SEGUNDO.- Resulta infundado lo señalado por la parte actora, toda vez que el actor argumenta que el recibo de pago número 5389-AE de fecha 7 de octubre de 2019, señala únicamente los conceptos que amparan las cantidades aplicadas por el concepto de sanción, sin embargo, dicho recibo tiene la calidad de acto derivado en razón de que únicamente constituye el comprobante fiscal que acredita el ingreso a la hacienda pública municipal de la cantidad pagada por el concepto de multa. TERCERO.- Resulta infundado lo señalado por la parte actora, toda vez que sus afirmaciones son inexactas, en razón de que la retención de la motocicleta fue una medida preventiva de seguridad para proteger los intereses de un menor de edad y por lo tanto, deberá de llamarse a juicio al tercero con derecho incompatible del actor, en razón de que pretende que la autoridad demandada en el supuesto de que a juicio de su Señoría considerara que el acto impugnado es susceptible de decretar su nulidad, el importe que dice haber erogado la parte actora con motivo de traslado y pensión de la motoneta, no fue ingresado a las arcas municipales y además no agregó ningún comprobante fiscal emitido por el concesionario que prestó el servicio de arrastre y traslado de vehículos, por lo que debe llamarse a juicio al tercero interesado, para que en el supuesto de que el actor obtenga sentencia favorable a sus intereses se encuentre obligado a realizar su devolución.” </w:t>
      </w:r>
      <w:r>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QUINTO.-</w:t>
      </w:r>
      <w:r w:rsidRPr="00205F1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541D9D" w:rsidRPr="00205F1D" w:rsidRDefault="00541D9D" w:rsidP="00541D9D">
      <w:pPr>
        <w:jc w:val="both"/>
        <w:rPr>
          <w:rFonts w:ascii="Arial" w:hAnsi="Arial" w:cs="Arial"/>
        </w:rPr>
      </w:pPr>
      <w:r w:rsidRPr="00205F1D">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541D9D" w:rsidRPr="00205F1D" w:rsidRDefault="00541D9D" w:rsidP="00541D9D">
      <w:pPr>
        <w:jc w:val="both"/>
        <w:rPr>
          <w:rFonts w:ascii="Arial" w:hAnsi="Arial" w:cs="Arial"/>
        </w:rPr>
      </w:pPr>
      <w:r w:rsidRPr="00205F1D">
        <w:rPr>
          <w:rFonts w:ascii="Arial" w:hAnsi="Arial" w:cs="Arial"/>
        </w:rPr>
        <w:t>Es evidente que,  el numeral citado,   no se surtió en la especie, dado que en la boleta de infracción,  número  de folio 161573,   de fecha 7 siete de octubre de 2019 dos mil diecinueve,   es un acto administrativo viciado, por una parte se señalan diversos numerales, correspondientes a los preceptos normativos del   Reglamento de Tránsito de esta Municipalidad, y por otra, no se motivó debidamente.</w:t>
      </w:r>
    </w:p>
    <w:p w:rsidR="00541D9D" w:rsidRPr="00205F1D" w:rsidRDefault="00541D9D" w:rsidP="00541D9D">
      <w:pPr>
        <w:jc w:val="both"/>
        <w:rPr>
          <w:rFonts w:ascii="Arial" w:hAnsi="Arial" w:cs="Arial"/>
        </w:rPr>
      </w:pPr>
      <w:r w:rsidRPr="00205F1D">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41D9D" w:rsidRPr="00205F1D" w:rsidRDefault="00541D9D" w:rsidP="00541D9D">
      <w:pPr>
        <w:jc w:val="both"/>
        <w:rPr>
          <w:rFonts w:ascii="Arial" w:hAnsi="Arial" w:cs="Arial"/>
        </w:rPr>
      </w:pPr>
      <w:r w:rsidRPr="00205F1D">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205F1D">
        <w:rPr>
          <w:rFonts w:ascii="Arial" w:hAnsi="Arial" w:cs="Arial"/>
          <w:u w:val="single"/>
        </w:rPr>
        <w:t xml:space="preserve">por </w:t>
      </w:r>
      <w:r w:rsidRPr="00205F1D">
        <w:rPr>
          <w:rFonts w:ascii="Arial" w:hAnsi="Arial" w:cs="Arial"/>
          <w:b/>
          <w:u w:val="single"/>
        </w:rPr>
        <w:t>fundar</w:t>
      </w:r>
      <w:r w:rsidRPr="00205F1D">
        <w:rPr>
          <w:rFonts w:ascii="Arial" w:hAnsi="Arial" w:cs="Arial"/>
          <w:u w:val="single"/>
        </w:rPr>
        <w:t xml:space="preserve">  ha de entenderse la expresión de los preceptos legales aplicables al caso concreto</w:t>
      </w:r>
      <w:r w:rsidRPr="00205F1D">
        <w:rPr>
          <w:rFonts w:ascii="Arial" w:hAnsi="Arial" w:cs="Arial"/>
        </w:rPr>
        <w:t xml:space="preserve"> </w:t>
      </w:r>
      <w:r w:rsidRPr="00205F1D">
        <w:rPr>
          <w:rFonts w:ascii="Arial" w:hAnsi="Arial" w:cs="Arial"/>
          <w:u w:val="single"/>
        </w:rPr>
        <w:t xml:space="preserve">y </w:t>
      </w:r>
      <w:r w:rsidRPr="00205F1D">
        <w:rPr>
          <w:rFonts w:ascii="Arial" w:hAnsi="Arial" w:cs="Arial"/>
          <w:b/>
          <w:u w:val="single"/>
        </w:rPr>
        <w:t>por motivar</w:t>
      </w:r>
      <w:r w:rsidRPr="00205F1D">
        <w:rPr>
          <w:rFonts w:ascii="Arial" w:hAnsi="Arial" w:cs="Arial"/>
          <w:u w:val="single"/>
        </w:rPr>
        <w:t>, la exposición de los hechos y razonamientos lógico jurídicos que expliquen porque es aplicable el derecho positivo al caso en concreto.</w:t>
      </w:r>
      <w:r w:rsidRPr="00205F1D">
        <w:rPr>
          <w:rFonts w:ascii="Arial" w:hAnsi="Arial" w:cs="Arial"/>
        </w:rPr>
        <w:t xml:space="preserve"> Sirve de sustento al argumento vertido </w:t>
      </w:r>
      <w:proofErr w:type="spellStart"/>
      <w:r w:rsidRPr="00205F1D">
        <w:rPr>
          <w:rFonts w:ascii="Arial" w:hAnsi="Arial" w:cs="Arial"/>
        </w:rPr>
        <w:t>supralíneas</w:t>
      </w:r>
      <w:proofErr w:type="spellEnd"/>
      <w:r w:rsidRPr="00205F1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41D9D" w:rsidRDefault="00541D9D" w:rsidP="00541D9D">
      <w:pPr>
        <w:jc w:val="both"/>
        <w:rPr>
          <w:rFonts w:ascii="Arial" w:hAnsi="Arial" w:cs="Arial"/>
          <w:i/>
        </w:rPr>
      </w:pPr>
    </w:p>
    <w:p w:rsidR="00541D9D" w:rsidRDefault="00541D9D" w:rsidP="00541D9D">
      <w:pPr>
        <w:jc w:val="both"/>
        <w:rPr>
          <w:rFonts w:ascii="Arial" w:hAnsi="Arial" w:cs="Arial"/>
          <w:i/>
        </w:rPr>
      </w:pPr>
    </w:p>
    <w:p w:rsidR="00541D9D" w:rsidRPr="00205F1D" w:rsidRDefault="00541D9D" w:rsidP="00541D9D">
      <w:pPr>
        <w:jc w:val="both"/>
        <w:rPr>
          <w:rFonts w:ascii="Arial" w:hAnsi="Arial" w:cs="Arial"/>
          <w:i/>
        </w:rPr>
      </w:pPr>
      <w:r w:rsidRPr="00205F1D">
        <w:rPr>
          <w:rFonts w:ascii="Arial" w:hAnsi="Arial" w:cs="Arial"/>
          <w:i/>
        </w:rPr>
        <w:t>“</w:t>
      </w:r>
      <w:r w:rsidRPr="00205F1D">
        <w:rPr>
          <w:rFonts w:ascii="Arial" w:hAnsi="Arial" w:cs="Arial"/>
          <w:b/>
          <w:i/>
        </w:rPr>
        <w:t>FUNDAMENTACIÓN Y MOTIVACIÓN.</w:t>
      </w:r>
      <w:r w:rsidRPr="00205F1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41D9D" w:rsidRPr="00205F1D" w:rsidRDefault="00541D9D" w:rsidP="00541D9D">
      <w:pPr>
        <w:jc w:val="both"/>
        <w:rPr>
          <w:rFonts w:ascii="Arial" w:hAnsi="Arial" w:cs="Arial"/>
          <w:i/>
        </w:rPr>
      </w:pPr>
      <w:r w:rsidRPr="00205F1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205F1D">
        <w:rPr>
          <w:rFonts w:ascii="Arial" w:hAnsi="Arial" w:cs="Arial"/>
          <w:i/>
        </w:rPr>
        <w:t>“</w:t>
      </w:r>
      <w:r w:rsidRPr="00205F1D">
        <w:rPr>
          <w:rFonts w:ascii="Arial" w:hAnsi="Arial" w:cs="Arial"/>
          <w:b/>
          <w:i/>
        </w:rPr>
        <w:t>FUNDAMENTACIÓN Y MOTIVACIÓN DE LOS ACTOS ADMINISTRATIVOS.-</w:t>
      </w:r>
      <w:r w:rsidRPr="00205F1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05F1D">
        <w:rPr>
          <w:rFonts w:ascii="Arial" w:hAnsi="Arial" w:cs="Arial"/>
          <w:i/>
        </w:rPr>
        <w:t>subincisos</w:t>
      </w:r>
      <w:proofErr w:type="spellEnd"/>
      <w:r w:rsidRPr="00205F1D">
        <w:rPr>
          <w:rFonts w:ascii="Arial" w:hAnsi="Arial" w:cs="Arial"/>
          <w:i/>
        </w:rPr>
        <w:t xml:space="preserve">, fracciones y preceptos aplicables, y b).- los cuerpos legales, y preceptos que otorgan competencia o facultades a las autoridades para emitir el acto en agravio del gobernado.”  </w:t>
      </w:r>
    </w:p>
    <w:p w:rsidR="00541D9D" w:rsidRPr="00205F1D" w:rsidRDefault="00541D9D" w:rsidP="00541D9D">
      <w:pPr>
        <w:jc w:val="both"/>
        <w:rPr>
          <w:rFonts w:ascii="Arial" w:hAnsi="Arial" w:cs="Arial"/>
          <w:i/>
        </w:rPr>
      </w:pPr>
      <w:r w:rsidRPr="00205F1D">
        <w:rPr>
          <w:rFonts w:ascii="Arial" w:hAnsi="Arial" w:cs="Arial"/>
          <w:i/>
        </w:rPr>
        <w:t>“</w:t>
      </w:r>
      <w:r w:rsidRPr="00205F1D">
        <w:rPr>
          <w:rFonts w:ascii="Arial" w:hAnsi="Arial" w:cs="Arial"/>
          <w:b/>
          <w:i/>
        </w:rPr>
        <w:t>FUNDAMENTACIÓN Y MOTIVACIÓN.-</w:t>
      </w:r>
      <w:r w:rsidRPr="00205F1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41D9D" w:rsidRDefault="00541D9D" w:rsidP="00541D9D">
      <w:pPr>
        <w:jc w:val="both"/>
        <w:rPr>
          <w:rFonts w:ascii="Arial" w:hAnsi="Arial" w:cs="Arial"/>
          <w:i/>
        </w:rPr>
      </w:pPr>
      <w:r w:rsidRPr="00205F1D">
        <w:rPr>
          <w:rFonts w:ascii="Arial" w:hAnsi="Arial" w:cs="Arial"/>
          <w:i/>
        </w:rPr>
        <w:t>“</w:t>
      </w:r>
      <w:r w:rsidRPr="00205F1D">
        <w:rPr>
          <w:rFonts w:ascii="Arial" w:hAnsi="Arial" w:cs="Arial"/>
          <w:b/>
          <w:i/>
        </w:rPr>
        <w:t>FUNDAMENTACIÓN Y MOTIVACIÓN, FALTA O INDEBIDA. EN CUANTO SON DISTINTAS, UNAS GENERAN NULIDAD LISA Y LLANA Y OTRAS PARA EFECTO.-</w:t>
      </w:r>
      <w:r w:rsidRPr="00205F1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05F1D">
        <w:rPr>
          <w:rFonts w:ascii="Arial" w:hAnsi="Arial" w:cs="Arial"/>
          <w:i/>
        </w:rPr>
        <w:t>dan</w:t>
      </w:r>
      <w:proofErr w:type="gramEnd"/>
      <w:r w:rsidRPr="00205F1D">
        <w:rPr>
          <w:rFonts w:ascii="Arial" w:hAnsi="Arial" w:cs="Arial"/>
          <w:i/>
        </w:rPr>
        <w:t xml:space="preserve"> motivos pero estos no se ajustan a los presupuestos de la norma legal citada como fundamento aplicable al asunto. En este orden de ideas, al actualizarse la hipótesis de indebida </w:t>
      </w:r>
    </w:p>
    <w:p w:rsidR="00541D9D" w:rsidRDefault="00541D9D" w:rsidP="00541D9D">
      <w:pPr>
        <w:jc w:val="both"/>
        <w:rPr>
          <w:rFonts w:ascii="Arial" w:hAnsi="Arial" w:cs="Arial"/>
          <w:i/>
        </w:rPr>
      </w:pPr>
    </w:p>
    <w:p w:rsidR="00541D9D" w:rsidRDefault="00541D9D" w:rsidP="00541D9D">
      <w:pPr>
        <w:jc w:val="both"/>
        <w:rPr>
          <w:rFonts w:ascii="Arial" w:hAnsi="Arial" w:cs="Arial"/>
          <w:i/>
        </w:rPr>
      </w:pPr>
    </w:p>
    <w:p w:rsidR="00541D9D" w:rsidRPr="00205F1D" w:rsidRDefault="00541D9D" w:rsidP="00541D9D">
      <w:pPr>
        <w:jc w:val="both"/>
        <w:rPr>
          <w:rFonts w:ascii="Arial" w:hAnsi="Arial" w:cs="Arial"/>
          <w:i/>
        </w:rPr>
      </w:pPr>
      <w:r w:rsidRPr="00205F1D">
        <w:rPr>
          <w:rFonts w:ascii="Arial" w:hAnsi="Arial" w:cs="Arial"/>
          <w:i/>
        </w:rPr>
        <w:t>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41D9D" w:rsidRPr="00205F1D" w:rsidRDefault="00541D9D" w:rsidP="00541D9D">
      <w:pPr>
        <w:jc w:val="both"/>
        <w:rPr>
          <w:rFonts w:ascii="Arial" w:hAnsi="Arial" w:cs="Arial"/>
        </w:rPr>
      </w:pPr>
      <w:r w:rsidRPr="00205F1D">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sirve de apoyo la siguiente tesis aislada:</w:t>
      </w:r>
    </w:p>
    <w:p w:rsidR="00541D9D" w:rsidRPr="00205F1D" w:rsidRDefault="00541D9D" w:rsidP="00541D9D">
      <w:pPr>
        <w:jc w:val="both"/>
        <w:rPr>
          <w:rFonts w:ascii="Arial" w:eastAsia="Times New Roman" w:hAnsi="Arial" w:cs="Arial"/>
          <w:i/>
          <w:color w:val="000000"/>
        </w:rPr>
      </w:pPr>
      <w:r w:rsidRPr="00205F1D">
        <w:rPr>
          <w:rFonts w:ascii="Arial" w:eastAsia="Times New Roman" w:hAnsi="Arial" w:cs="Arial"/>
          <w:b/>
          <w:i/>
          <w:color w:val="000000"/>
        </w:rPr>
        <w:t xml:space="preserve">“FUNDAMENTACIÓN Y MOTIVACIÓN. DEBEN CONSTAR EN EL CUERPO DE LA RESOLUCIÓN Y NO EN DOCUMENTO DISTINTO. </w:t>
      </w:r>
      <w:r w:rsidRPr="00205F1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41D9D" w:rsidRPr="00205F1D" w:rsidRDefault="00541D9D" w:rsidP="00541D9D">
      <w:pPr>
        <w:jc w:val="both"/>
        <w:rPr>
          <w:rFonts w:ascii="Arial" w:hAnsi="Arial" w:cs="Arial"/>
          <w:i/>
        </w:rPr>
      </w:pPr>
      <w:r w:rsidRPr="00205F1D">
        <w:rPr>
          <w:rFonts w:ascii="Arial" w:hAnsi="Arial" w:cs="Arial"/>
          <w:i/>
        </w:rPr>
        <w:t>“</w:t>
      </w:r>
      <w:r w:rsidRPr="00205F1D">
        <w:rPr>
          <w:rFonts w:ascii="Arial" w:hAnsi="Arial" w:cs="Arial"/>
          <w:b/>
          <w:i/>
        </w:rPr>
        <w:t>AUTORIDADES. FUNDAMENTACIÓN DE SUS ACTOS.-</w:t>
      </w:r>
      <w:r w:rsidRPr="00205F1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r>
        <w:rPr>
          <w:rFonts w:ascii="Arial" w:hAnsi="Arial" w:cs="Arial"/>
          <w:i/>
        </w:rPr>
        <w:t>---------------------------------</w:t>
      </w:r>
    </w:p>
    <w:p w:rsidR="00541D9D" w:rsidRDefault="00541D9D" w:rsidP="00541D9D">
      <w:pPr>
        <w:jc w:val="both"/>
        <w:rPr>
          <w:rFonts w:ascii="Arial" w:hAnsi="Arial" w:cs="Arial"/>
        </w:rPr>
      </w:pPr>
      <w:r w:rsidRPr="00205F1D">
        <w:rPr>
          <w:rFonts w:ascii="Arial" w:hAnsi="Arial" w:cs="Arial"/>
          <w:b/>
        </w:rPr>
        <w:t>SEXTO.-</w:t>
      </w:r>
      <w:r w:rsidRPr="00205F1D">
        <w:rPr>
          <w:rFonts w:ascii="Arial" w:hAnsi="Arial" w:cs="Arial"/>
        </w:rPr>
        <w:t xml:space="preserve"> Con base en todo lo expuesto, quien juzga decreta la </w:t>
      </w:r>
      <w:r w:rsidRPr="00205F1D">
        <w:rPr>
          <w:rFonts w:ascii="Arial" w:hAnsi="Arial" w:cs="Arial"/>
          <w:b/>
        </w:rPr>
        <w:t>ILEGALIDAD Y NULIDAD TOTAL DE LOS ACTOS ADMINISTRATIVOS IMPUGNADOS</w:t>
      </w:r>
      <w:r w:rsidRPr="00205F1D">
        <w:rPr>
          <w:rFonts w:ascii="Arial" w:hAnsi="Arial" w:cs="Arial"/>
        </w:rPr>
        <w:t xml:space="preserve">,  para el efecto de que la demandada, en el término de quince días,  después de que cause estado la presente resolución,   deje sin efectos la boleta de infracción con número de folio 161573,   de fecha 7 siete de octubre  de 2019 dos mil diecinueve, y el recibo de pago número 5389 –AE, de fecha 7 siete de octubre de 2019 dos mil diecinueve,  y  </w:t>
      </w:r>
    </w:p>
    <w:p w:rsidR="00541D9D" w:rsidRDefault="00541D9D" w:rsidP="00541D9D">
      <w:pPr>
        <w:jc w:val="both"/>
        <w:rPr>
          <w:rFonts w:ascii="Arial" w:hAnsi="Arial" w:cs="Arial"/>
        </w:rPr>
      </w:pPr>
    </w:p>
    <w:p w:rsidR="00541D9D" w:rsidRDefault="00541D9D" w:rsidP="00541D9D">
      <w:pPr>
        <w:jc w:val="both"/>
        <w:rPr>
          <w:rFonts w:ascii="Arial" w:hAnsi="Arial" w:cs="Arial"/>
        </w:rPr>
      </w:pPr>
    </w:p>
    <w:p w:rsidR="00541D9D" w:rsidRPr="00205F1D" w:rsidRDefault="00541D9D" w:rsidP="00541D9D">
      <w:pPr>
        <w:jc w:val="both"/>
        <w:rPr>
          <w:rFonts w:ascii="Arial" w:hAnsi="Arial" w:cs="Arial"/>
        </w:rPr>
      </w:pPr>
      <w:r w:rsidRPr="00205F1D">
        <w:rPr>
          <w:rFonts w:ascii="Arial" w:hAnsi="Arial" w:cs="Arial"/>
        </w:rPr>
        <w:t xml:space="preserve">como consecuencia de lo anterior, la demandada,  deberá hacer los trámites necesarios para que se  haga al actor  la devolución  de  la cantidad de </w:t>
      </w:r>
      <w:r w:rsidRPr="00205F1D">
        <w:rPr>
          <w:rFonts w:ascii="Arial" w:hAnsi="Arial" w:cs="Arial"/>
          <w:b/>
        </w:rPr>
        <w:t>$1,317.00 (mil trescientos diecisiete  pesos 00/100 M.N.)</w:t>
      </w:r>
      <w:r w:rsidRPr="00205F1D">
        <w:rPr>
          <w:rFonts w:ascii="Arial" w:hAnsi="Arial" w:cs="Arial"/>
        </w:rPr>
        <w:t xml:space="preserve">, cantidad que erogó el actor por concepto de pago de multa, traslado y pensión de vehículo (motoneta </w:t>
      </w:r>
      <w:r>
        <w:rPr>
          <w:rFonts w:ascii="Arial" w:hAnsi="Arial" w:cs="Arial"/>
        </w:rPr>
        <w:t>**</w:t>
      </w:r>
      <w:r w:rsidRPr="00205F1D">
        <w:rPr>
          <w:rFonts w:ascii="Arial" w:hAnsi="Arial" w:cs="Arial"/>
        </w:rPr>
        <w:t>),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541D9D" w:rsidRPr="00205F1D" w:rsidRDefault="00541D9D" w:rsidP="00541D9D">
      <w:pPr>
        <w:jc w:val="both"/>
        <w:rPr>
          <w:rFonts w:ascii="Arial" w:hAnsi="Arial" w:cs="Arial"/>
        </w:rPr>
      </w:pPr>
      <w:r w:rsidRPr="00205F1D">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161573,   de fecha 7 siete de octubre  de 2019 dos mil diecinueve, y el recibo de pago número 5389 –AE, de fecha 7 siete de octubre de 2019 dos mil diecinueve,  y  la devolución  de  la cantidad de </w:t>
      </w:r>
      <w:r w:rsidRPr="00205F1D">
        <w:rPr>
          <w:rFonts w:ascii="Arial" w:hAnsi="Arial" w:cs="Arial"/>
          <w:b/>
        </w:rPr>
        <w:t>$1,317.00 (mil trescientos diecisiete  pesos 00/100 M.N.)</w:t>
      </w:r>
      <w:r w:rsidRPr="00205F1D">
        <w:rPr>
          <w:rFonts w:ascii="Arial" w:hAnsi="Arial" w:cs="Arial"/>
        </w:rPr>
        <w:t xml:space="preserve"> lo anterior de conformidad con lo señalado por el artículo 255  fracciones I, II y III del Código de Procedimiento y Justicia Administrativa vigente para nuestro Estado.------------</w:t>
      </w:r>
      <w:r>
        <w:rPr>
          <w:rFonts w:ascii="Arial" w:hAnsi="Arial" w:cs="Arial"/>
        </w:rPr>
        <w:t>--------------------------------------------------------------------</w:t>
      </w:r>
      <w:r w:rsidRPr="00205F1D">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SEPTIMO.-</w:t>
      </w:r>
      <w:r w:rsidRPr="00205F1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41D9D" w:rsidRPr="00205F1D" w:rsidRDefault="00541D9D" w:rsidP="00541D9D">
      <w:pPr>
        <w:jc w:val="both"/>
        <w:rPr>
          <w:rFonts w:ascii="Arial" w:hAnsi="Arial" w:cs="Arial"/>
        </w:rPr>
      </w:pPr>
      <w:r w:rsidRPr="00205F1D">
        <w:rPr>
          <w:rFonts w:ascii="Arial" w:hAnsi="Arial" w:cs="Arial"/>
        </w:rPr>
        <w:t>El actor ofreció  las siguientes pruebas:</w:t>
      </w:r>
    </w:p>
    <w:p w:rsidR="00541D9D" w:rsidRPr="00205F1D" w:rsidRDefault="00541D9D" w:rsidP="00541D9D">
      <w:pPr>
        <w:pStyle w:val="Prrafodelista"/>
        <w:numPr>
          <w:ilvl w:val="0"/>
          <w:numId w:val="1"/>
        </w:numPr>
        <w:jc w:val="both"/>
        <w:rPr>
          <w:rFonts w:ascii="Arial" w:hAnsi="Arial" w:cs="Arial"/>
        </w:rPr>
      </w:pPr>
      <w:r w:rsidRPr="00205F1D">
        <w:rPr>
          <w:rFonts w:ascii="Arial" w:hAnsi="Arial" w:cs="Arial"/>
        </w:rPr>
        <w:t xml:space="preserve">Recibo de pago  número 0834 –AE, de fecha 28 veintiocho de febrero de 2019 dos mil diecinueve, nota de servicio 0421 expedida por “Grúas San Luis” y copia de la  boleta de infracción con número de folio 161573,   de fecha 7 siete de octubre  de 2019 dos mil diecinueve. </w:t>
      </w:r>
    </w:p>
    <w:p w:rsidR="00541D9D" w:rsidRPr="00205F1D" w:rsidRDefault="00541D9D" w:rsidP="00541D9D">
      <w:pPr>
        <w:jc w:val="both"/>
        <w:rPr>
          <w:rFonts w:ascii="Arial" w:hAnsi="Arial" w:cs="Arial"/>
        </w:rPr>
      </w:pPr>
      <w:r w:rsidRPr="00205F1D">
        <w:rPr>
          <w:rFonts w:ascii="Arial" w:hAnsi="Arial" w:cs="Arial"/>
        </w:rPr>
        <w:t xml:space="preserve">Documental que se le da valor probatorio para acreditar la existencia del acto administrativo que se combate dentro de este proceso, así como el interés jurídico del actor.  </w:t>
      </w:r>
    </w:p>
    <w:p w:rsidR="00541D9D" w:rsidRPr="00205F1D" w:rsidRDefault="00541D9D" w:rsidP="00541D9D">
      <w:pPr>
        <w:pStyle w:val="Prrafodelista"/>
        <w:numPr>
          <w:ilvl w:val="0"/>
          <w:numId w:val="1"/>
        </w:numPr>
        <w:jc w:val="both"/>
        <w:rPr>
          <w:rFonts w:ascii="Arial" w:hAnsi="Arial" w:cs="Arial"/>
        </w:rPr>
      </w:pPr>
      <w:r w:rsidRPr="00205F1D">
        <w:rPr>
          <w:rFonts w:ascii="Arial" w:hAnsi="Arial" w:cs="Arial"/>
        </w:rPr>
        <w:t>Oficio número A.C 849 UAIP776/2019, documental que se le da valor probatorio para acreditar que con esa fecha se dio por enterada la justiciable de la boleta de infracción 161573, de fecha 7 siete de oct</w:t>
      </w:r>
      <w:r>
        <w:rPr>
          <w:rFonts w:ascii="Arial" w:hAnsi="Arial" w:cs="Arial"/>
        </w:rPr>
        <w:t>ubre de 2019 dos mil diecinueve.</w:t>
      </w:r>
    </w:p>
    <w:p w:rsidR="00541D9D" w:rsidRPr="00205F1D" w:rsidRDefault="00541D9D" w:rsidP="00541D9D">
      <w:pPr>
        <w:jc w:val="both"/>
        <w:rPr>
          <w:rFonts w:ascii="Arial" w:hAnsi="Arial" w:cs="Arial"/>
        </w:rPr>
      </w:pPr>
      <w:r w:rsidRPr="00205F1D">
        <w:rPr>
          <w:rFonts w:ascii="Arial" w:hAnsi="Arial" w:cs="Arial"/>
        </w:rPr>
        <w:t>La autoridad demanda ofrecieron   las siguientes pruebas:</w:t>
      </w:r>
    </w:p>
    <w:p w:rsidR="00541D9D" w:rsidRPr="00205F1D" w:rsidRDefault="00541D9D" w:rsidP="00541D9D">
      <w:pPr>
        <w:pStyle w:val="Prrafodelista"/>
        <w:numPr>
          <w:ilvl w:val="0"/>
          <w:numId w:val="2"/>
        </w:numPr>
        <w:jc w:val="both"/>
        <w:rPr>
          <w:rFonts w:ascii="Arial" w:hAnsi="Arial" w:cs="Arial"/>
        </w:rPr>
      </w:pPr>
      <w:r w:rsidRPr="00205F1D">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541D9D" w:rsidRPr="00205F1D" w:rsidRDefault="00541D9D" w:rsidP="00541D9D">
      <w:pPr>
        <w:pStyle w:val="Prrafodelista"/>
        <w:numPr>
          <w:ilvl w:val="0"/>
          <w:numId w:val="2"/>
        </w:numPr>
        <w:jc w:val="both"/>
        <w:rPr>
          <w:rFonts w:ascii="Arial" w:hAnsi="Arial" w:cs="Arial"/>
        </w:rPr>
      </w:pPr>
      <w:r w:rsidRPr="00205F1D">
        <w:rPr>
          <w:rFonts w:ascii="Arial" w:hAnsi="Arial" w:cs="Arial"/>
        </w:rPr>
        <w:t>Copia certificada del oficio número 763/2019, de fecha 7 siete de octubre de 2019, documental que ya fue valorada dentro de este juicio.</w:t>
      </w:r>
    </w:p>
    <w:p w:rsidR="00541D9D" w:rsidRPr="00205F1D" w:rsidRDefault="00541D9D" w:rsidP="00541D9D">
      <w:pPr>
        <w:jc w:val="both"/>
        <w:rPr>
          <w:rFonts w:ascii="Arial" w:hAnsi="Arial" w:cs="Arial"/>
        </w:rPr>
      </w:pPr>
      <w:r w:rsidRPr="00205F1D">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205F1D">
        <w:rPr>
          <w:rFonts w:ascii="Arial" w:hAnsi="Arial" w:cs="Arial"/>
        </w:rPr>
        <w:t>---------</w:t>
      </w:r>
    </w:p>
    <w:p w:rsidR="00541D9D" w:rsidRPr="00205F1D" w:rsidRDefault="00541D9D" w:rsidP="00541D9D">
      <w:pPr>
        <w:jc w:val="both"/>
        <w:rPr>
          <w:rFonts w:ascii="Arial" w:hAnsi="Arial" w:cs="Arial"/>
        </w:rPr>
      </w:pPr>
    </w:p>
    <w:p w:rsidR="00541D9D" w:rsidRDefault="00541D9D" w:rsidP="00541D9D">
      <w:pPr>
        <w:jc w:val="center"/>
        <w:rPr>
          <w:rFonts w:ascii="Arial" w:hAnsi="Arial" w:cs="Arial"/>
          <w:b/>
        </w:rPr>
      </w:pPr>
    </w:p>
    <w:p w:rsidR="00541D9D" w:rsidRDefault="00541D9D" w:rsidP="00541D9D">
      <w:pPr>
        <w:jc w:val="center"/>
        <w:rPr>
          <w:rFonts w:ascii="Arial" w:hAnsi="Arial" w:cs="Arial"/>
          <w:b/>
        </w:rPr>
      </w:pPr>
    </w:p>
    <w:p w:rsidR="00541D9D" w:rsidRDefault="00541D9D" w:rsidP="00541D9D">
      <w:pPr>
        <w:jc w:val="center"/>
        <w:rPr>
          <w:rFonts w:ascii="Arial" w:hAnsi="Arial" w:cs="Arial"/>
          <w:b/>
        </w:rPr>
      </w:pPr>
    </w:p>
    <w:p w:rsidR="00541D9D" w:rsidRDefault="00541D9D" w:rsidP="00541D9D">
      <w:pPr>
        <w:jc w:val="center"/>
        <w:rPr>
          <w:rFonts w:ascii="Arial" w:hAnsi="Arial" w:cs="Arial"/>
          <w:b/>
        </w:rPr>
      </w:pPr>
    </w:p>
    <w:p w:rsidR="00541D9D" w:rsidRPr="00205F1D" w:rsidRDefault="00541D9D" w:rsidP="00541D9D">
      <w:pPr>
        <w:jc w:val="center"/>
        <w:rPr>
          <w:rFonts w:ascii="Arial" w:hAnsi="Arial" w:cs="Arial"/>
          <w:b/>
        </w:rPr>
      </w:pPr>
      <w:r w:rsidRPr="00205F1D">
        <w:rPr>
          <w:rFonts w:ascii="Arial" w:hAnsi="Arial" w:cs="Arial"/>
          <w:b/>
        </w:rPr>
        <w:t>R E S U E L V E</w:t>
      </w:r>
    </w:p>
    <w:p w:rsidR="00541D9D" w:rsidRPr="00205F1D" w:rsidRDefault="00541D9D" w:rsidP="00541D9D">
      <w:pPr>
        <w:jc w:val="both"/>
        <w:rPr>
          <w:rFonts w:ascii="Arial" w:hAnsi="Arial" w:cs="Arial"/>
        </w:rPr>
      </w:pPr>
      <w:r w:rsidRPr="00205F1D">
        <w:rPr>
          <w:rFonts w:ascii="Arial" w:hAnsi="Arial" w:cs="Arial"/>
          <w:b/>
        </w:rPr>
        <w:t>PRIMERO.-</w:t>
      </w:r>
      <w:r w:rsidRPr="00205F1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541D9D" w:rsidRPr="00205F1D" w:rsidRDefault="00541D9D" w:rsidP="00541D9D">
      <w:pPr>
        <w:jc w:val="both"/>
        <w:rPr>
          <w:rFonts w:ascii="Arial" w:hAnsi="Arial" w:cs="Arial"/>
        </w:rPr>
      </w:pPr>
      <w:r w:rsidRPr="00205F1D">
        <w:rPr>
          <w:rFonts w:ascii="Arial" w:hAnsi="Arial" w:cs="Arial"/>
          <w:b/>
        </w:rPr>
        <w:t>SEGUNDO.-</w:t>
      </w:r>
      <w:r w:rsidRPr="00205F1D">
        <w:rPr>
          <w:rFonts w:ascii="Arial" w:hAnsi="Arial" w:cs="Arial"/>
        </w:rPr>
        <w:t xml:space="preserve"> </w:t>
      </w:r>
      <w:r w:rsidRPr="00205F1D">
        <w:rPr>
          <w:rFonts w:ascii="Arial" w:hAnsi="Arial" w:cs="Arial"/>
          <w:b/>
        </w:rPr>
        <w:t>NO SE SOBRESEE EL PRESENTE PROCESO</w:t>
      </w:r>
      <w:r w:rsidRPr="00205F1D">
        <w:rPr>
          <w:rFonts w:ascii="Arial" w:hAnsi="Arial" w:cs="Arial"/>
        </w:rPr>
        <w:t>, por las razones y fundamentos expuestos en el considerando tercero  de ésta</w:t>
      </w:r>
      <w:r>
        <w:rPr>
          <w:rFonts w:ascii="Arial" w:hAnsi="Arial" w:cs="Arial"/>
        </w:rPr>
        <w:t xml:space="preserve"> resolución.------------------</w:t>
      </w:r>
    </w:p>
    <w:p w:rsidR="00541D9D" w:rsidRPr="00205F1D" w:rsidRDefault="00541D9D" w:rsidP="00541D9D">
      <w:pPr>
        <w:jc w:val="both"/>
        <w:rPr>
          <w:rFonts w:ascii="Arial" w:hAnsi="Arial" w:cs="Arial"/>
          <w:b/>
        </w:rPr>
      </w:pPr>
      <w:r w:rsidRPr="00205F1D">
        <w:rPr>
          <w:rFonts w:ascii="Arial" w:hAnsi="Arial" w:cs="Arial"/>
          <w:b/>
        </w:rPr>
        <w:t>TERCERO.- SE DECLARA LA NULIDAD TOTAL DEL ACTO IMPUGNADO</w:t>
      </w:r>
      <w:r w:rsidRPr="00205F1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05F1D">
        <w:rPr>
          <w:rFonts w:ascii="Arial" w:hAnsi="Arial" w:cs="Arial"/>
        </w:rPr>
        <w:t>-----------------------------</w:t>
      </w:r>
      <w:r w:rsidRPr="00205F1D">
        <w:rPr>
          <w:rFonts w:ascii="Arial" w:hAnsi="Arial" w:cs="Arial"/>
          <w:b/>
        </w:rPr>
        <w:t xml:space="preserve"> </w:t>
      </w:r>
    </w:p>
    <w:p w:rsidR="00541D9D" w:rsidRPr="00205F1D" w:rsidRDefault="00541D9D" w:rsidP="00541D9D">
      <w:pPr>
        <w:jc w:val="both"/>
        <w:rPr>
          <w:rFonts w:ascii="Arial" w:hAnsi="Arial" w:cs="Arial"/>
        </w:rPr>
      </w:pPr>
      <w:r w:rsidRPr="00205F1D">
        <w:rPr>
          <w:rFonts w:ascii="Arial" w:hAnsi="Arial" w:cs="Arial"/>
          <w:b/>
        </w:rPr>
        <w:t xml:space="preserve">CUARTO.- </w:t>
      </w:r>
      <w:r w:rsidRPr="00205F1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05F1D">
        <w:rPr>
          <w:rFonts w:ascii="Arial" w:hAnsi="Arial" w:cs="Arial"/>
        </w:rPr>
        <w:t>--</w:t>
      </w:r>
    </w:p>
    <w:p w:rsidR="00541D9D" w:rsidRDefault="00541D9D" w:rsidP="00541D9D">
      <w:pPr>
        <w:jc w:val="both"/>
        <w:rPr>
          <w:rFonts w:ascii="Arial" w:hAnsi="Arial" w:cs="Arial"/>
          <w:b/>
        </w:rPr>
      </w:pPr>
    </w:p>
    <w:p w:rsidR="00541D9D" w:rsidRDefault="00541D9D" w:rsidP="00541D9D">
      <w:pPr>
        <w:jc w:val="both"/>
        <w:rPr>
          <w:rFonts w:ascii="Arial" w:hAnsi="Arial" w:cs="Arial"/>
          <w:b/>
        </w:rPr>
      </w:pPr>
    </w:p>
    <w:p w:rsidR="00541D9D" w:rsidRPr="00205F1D" w:rsidRDefault="00541D9D" w:rsidP="00541D9D">
      <w:pPr>
        <w:jc w:val="both"/>
        <w:rPr>
          <w:rFonts w:ascii="Arial" w:hAnsi="Arial" w:cs="Arial"/>
        </w:rPr>
      </w:pPr>
      <w:r w:rsidRPr="00205F1D">
        <w:rPr>
          <w:rFonts w:ascii="Arial" w:hAnsi="Arial" w:cs="Arial"/>
          <w:b/>
        </w:rPr>
        <w:t>NOTIFIQUESE.</w:t>
      </w:r>
      <w:r w:rsidRPr="00205F1D">
        <w:rPr>
          <w:rFonts w:ascii="Arial" w:hAnsi="Arial" w:cs="Arial"/>
        </w:rPr>
        <w:t>---------------------------------------------------------------------</w:t>
      </w:r>
      <w:r>
        <w:rPr>
          <w:rFonts w:ascii="Arial" w:hAnsi="Arial" w:cs="Arial"/>
        </w:rPr>
        <w:t>----------------------</w:t>
      </w:r>
    </w:p>
    <w:p w:rsidR="00541D9D" w:rsidRPr="00205F1D" w:rsidRDefault="00541D9D" w:rsidP="00541D9D">
      <w:pPr>
        <w:jc w:val="both"/>
        <w:rPr>
          <w:rFonts w:ascii="Arial" w:hAnsi="Arial" w:cs="Arial"/>
        </w:rPr>
      </w:pPr>
      <w:r w:rsidRPr="00205F1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541D9D" w:rsidRPr="00205F1D" w:rsidRDefault="00541D9D" w:rsidP="00541D9D">
      <w:pPr>
        <w:rPr>
          <w:rFonts w:ascii="Arial" w:hAnsi="Arial" w:cs="Arial"/>
        </w:rPr>
      </w:pPr>
    </w:p>
    <w:p w:rsidR="00541D9D" w:rsidRDefault="00541D9D" w:rsidP="00541D9D"/>
    <w:p w:rsidR="00541D9D" w:rsidRDefault="00541D9D" w:rsidP="00541D9D"/>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541D9D" w:rsidRDefault="00541D9D" w:rsidP="00541D9D">
      <w:pPr>
        <w:rPr>
          <w:rFonts w:ascii="Arial" w:hAnsi="Arial" w:cs="Arial"/>
          <w:sz w:val="24"/>
          <w:szCs w:val="24"/>
        </w:rPr>
      </w:pPr>
    </w:p>
    <w:p w:rsidR="00691C09" w:rsidRDefault="00691C09"/>
    <w:sectPr w:rsidR="00691C09" w:rsidSect="00541D9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E3750"/>
    <w:multiLevelType w:val="hybridMultilevel"/>
    <w:tmpl w:val="14B608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6E586D"/>
    <w:multiLevelType w:val="hybridMultilevel"/>
    <w:tmpl w:val="023AA8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9D"/>
    <w:rsid w:val="00541D9D"/>
    <w:rsid w:val="00691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2CDB3-DF58-44C2-8EC7-A728FCCC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9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1D9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4618</Words>
  <Characters>25401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2021-05-07T15:55:00Z</dcterms:created>
  <dcterms:modified xsi:type="dcterms:W3CDTF">2021-05-07T15:55:00Z</dcterms:modified>
</cp:coreProperties>
</file>